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7F23B9" w:rsidP="008B76BC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4" name="Picture 4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7F23B9" w:rsidRDefault="007F23B9" w:rsidP="007F23B9">
      <w:pPr>
        <w:pStyle w:val="Picture"/>
        <w:jc w:val="left"/>
        <w:rPr>
          <w:b/>
          <w:color w:val="002060"/>
          <w:sz w:val="40"/>
          <w:szCs w:val="40"/>
        </w:rPr>
      </w:pPr>
      <w:r w:rsidRPr="007F23B9">
        <w:rPr>
          <w:b/>
          <w:color w:val="002060"/>
          <w:sz w:val="40"/>
          <w:szCs w:val="40"/>
        </w:rPr>
        <w:t xml:space="preserve">Activity </w:t>
      </w:r>
      <w:r w:rsidR="00CB1483">
        <w:rPr>
          <w:b/>
          <w:color w:val="002060"/>
          <w:sz w:val="40"/>
          <w:szCs w:val="40"/>
        </w:rPr>
        <w:t>4.0</w:t>
      </w:r>
      <w:r w:rsidRPr="007F23B9">
        <w:rPr>
          <w:b/>
          <w:color w:val="002060"/>
          <w:sz w:val="40"/>
          <w:szCs w:val="40"/>
        </w:rPr>
        <w:t xml:space="preserve"> </w:t>
      </w:r>
      <w:r w:rsidR="001377BB">
        <w:rPr>
          <w:b/>
          <w:color w:val="002060"/>
          <w:sz w:val="40"/>
          <w:szCs w:val="40"/>
        </w:rPr>
        <w:t xml:space="preserve">Not-So </w:t>
      </w:r>
      <w:r w:rsidRPr="007F23B9">
        <w:rPr>
          <w:b/>
          <w:color w:val="002060"/>
          <w:sz w:val="40"/>
          <w:szCs w:val="40"/>
        </w:rPr>
        <w:t xml:space="preserve">Instant Challenge: </w:t>
      </w:r>
      <w:r w:rsidR="001377BB" w:rsidRPr="001377BB">
        <w:rPr>
          <w:b/>
          <w:color w:val="002060"/>
          <w:sz w:val="40"/>
          <w:szCs w:val="40"/>
        </w:rPr>
        <w:t>Automata Design Challenge</w:t>
      </w:r>
    </w:p>
    <w:p w:rsidR="008B76BC" w:rsidRPr="007F23B9" w:rsidRDefault="008B76BC" w:rsidP="008B76BC">
      <w:pPr>
        <w:rPr>
          <w:sz w:val="20"/>
          <w:szCs w:val="20"/>
        </w:rPr>
      </w:pPr>
    </w:p>
    <w:p w:rsidR="008B76BC" w:rsidRPr="007F23B9" w:rsidRDefault="008B76BC" w:rsidP="008B76BC">
      <w:pPr>
        <w:pStyle w:val="ActivitySection"/>
        <w:rPr>
          <w:sz w:val="28"/>
          <w:szCs w:val="28"/>
        </w:rPr>
      </w:pPr>
      <w:r w:rsidRPr="007F23B9">
        <w:rPr>
          <w:sz w:val="28"/>
          <w:szCs w:val="28"/>
        </w:rPr>
        <w:t>Introduction</w:t>
      </w:r>
    </w:p>
    <w:p w:rsidR="008B76BC" w:rsidRDefault="001377BB" w:rsidP="00E3213E">
      <w:pPr>
        <w:pStyle w:val="ActivityBody"/>
      </w:pPr>
      <w:r>
        <w:t xml:space="preserve">The </w:t>
      </w:r>
      <w:r w:rsidRPr="001377BB">
        <w:t xml:space="preserve">Creative Problem Solving Process </w:t>
      </w:r>
      <w:r>
        <w:t>is a valuable tool for engineers</w:t>
      </w:r>
      <w:r w:rsidRPr="001377BB">
        <w:t xml:space="preserve">. </w:t>
      </w:r>
      <w:r>
        <w:t>As a small group of two you develop an understanding of the problem and its definition. Then you will research and generate</w:t>
      </w:r>
      <w:r w:rsidRPr="001377BB">
        <w:t xml:space="preserve"> ideas about the problem</w:t>
      </w:r>
      <w:r>
        <w:t>. Finally, you would make your first prototype to solve the problem</w:t>
      </w:r>
      <w:r w:rsidRPr="001377BB">
        <w:t xml:space="preserve">. </w:t>
      </w:r>
      <w:r w:rsidR="0063487B">
        <w:t xml:space="preserve">You </w:t>
      </w:r>
      <w:r>
        <w:t xml:space="preserve">utilize the design process and </w:t>
      </w:r>
      <w:r w:rsidR="00E3213E">
        <w:t>document</w:t>
      </w:r>
      <w:r w:rsidR="0063487B">
        <w:t xml:space="preserve"> the process</w:t>
      </w:r>
      <w:r w:rsidR="00E3213E">
        <w:t xml:space="preserve"> in your engineering notebook</w:t>
      </w:r>
      <w:r w:rsidR="00887195">
        <w:t>.</w:t>
      </w:r>
    </w:p>
    <w:p w:rsidR="00F4569F" w:rsidRPr="00443166" w:rsidRDefault="00F4569F" w:rsidP="00F4569F">
      <w:pPr>
        <w:pStyle w:val="ActivityBody"/>
        <w:ind w:left="0"/>
      </w:pPr>
    </w:p>
    <w:p w:rsidR="008B76BC" w:rsidRPr="007F23B9" w:rsidRDefault="008B76BC" w:rsidP="008B76BC">
      <w:pPr>
        <w:pStyle w:val="ActivitySection"/>
        <w:rPr>
          <w:sz w:val="28"/>
          <w:szCs w:val="28"/>
        </w:rPr>
      </w:pPr>
      <w:r w:rsidRPr="007F23B9">
        <w:rPr>
          <w:sz w:val="28"/>
          <w:szCs w:val="28"/>
        </w:rPr>
        <w:t>Equipment</w:t>
      </w:r>
    </w:p>
    <w:p w:rsidR="00C74EBD" w:rsidRDefault="00C74EBD" w:rsidP="008B76BC">
      <w:pPr>
        <w:pStyle w:val="Activitybullet"/>
        <w:numPr>
          <w:ilvl w:val="0"/>
          <w:numId w:val="13"/>
        </w:numPr>
        <w:rPr>
          <w:rFonts w:cs="Arial"/>
        </w:rPr>
        <w:sectPr w:rsidR="00C74EBD" w:rsidSect="008B76BC">
          <w:headerReference w:type="even" r:id="rId9"/>
          <w:footerReference w:type="default" r:id="rId10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lastRenderedPageBreak/>
        <w:t>Engineering notebook</w:t>
      </w:r>
    </w:p>
    <w:p w:rsidR="001377BB" w:rsidRDefault="008B76BC" w:rsidP="001377BB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45066B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Tape</w:t>
      </w:r>
    </w:p>
    <w:p w:rsidR="0045066B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Scissors</w:t>
      </w:r>
    </w:p>
    <w:p w:rsidR="0045066B" w:rsidRPr="00B72C4A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Box Cutter</w:t>
      </w:r>
    </w:p>
    <w:p w:rsidR="0045066B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(1) nail or screw</w:t>
      </w:r>
    </w:p>
    <w:p w:rsidR="0045066B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(3) drinking straw</w:t>
      </w:r>
    </w:p>
    <w:p w:rsidR="0045066B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 w:rsidRPr="001377BB">
        <w:rPr>
          <w:rFonts w:cs="Arial"/>
        </w:rPr>
        <w:lastRenderedPageBreak/>
        <w:t xml:space="preserve">(3) </w:t>
      </w:r>
      <w:r>
        <w:rPr>
          <w:rFonts w:cs="Arial"/>
        </w:rPr>
        <w:t>coffee stirrers</w:t>
      </w:r>
    </w:p>
    <w:p w:rsidR="00C74EBD" w:rsidRDefault="00C74EBD" w:rsidP="00C74EBD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¼</w:t>
      </w:r>
      <w:r w:rsidRPr="00B72C4A">
        <w:rPr>
          <w:rFonts w:cs="Arial"/>
        </w:rPr>
        <w:t>“ Foam Board</w:t>
      </w:r>
      <w:r>
        <w:rPr>
          <w:rFonts w:cs="Arial"/>
        </w:rPr>
        <w:t xml:space="preserve"> </w:t>
      </w:r>
    </w:p>
    <w:p w:rsidR="0045066B" w:rsidRDefault="00C74EBD" w:rsidP="00C74EBD">
      <w:pPr>
        <w:pStyle w:val="Activitybullet"/>
        <w:numPr>
          <w:ilvl w:val="0"/>
          <w:numId w:val="13"/>
        </w:numPr>
        <w:rPr>
          <w:rFonts w:cs="Arial"/>
        </w:rPr>
      </w:pPr>
      <w:r w:rsidRPr="001377BB">
        <w:rPr>
          <w:rFonts w:cs="Arial"/>
        </w:rPr>
        <w:t xml:space="preserve"> </w:t>
      </w:r>
      <w:r w:rsidR="0045066B" w:rsidRPr="001377BB">
        <w:rPr>
          <w:rFonts w:cs="Arial"/>
        </w:rPr>
        <w:t>(3) nuts or washers</w:t>
      </w:r>
    </w:p>
    <w:p w:rsidR="0045066B" w:rsidRDefault="0045066B" w:rsidP="0045066B">
      <w:pPr>
        <w:pStyle w:val="Activitybullet"/>
        <w:numPr>
          <w:ilvl w:val="0"/>
          <w:numId w:val="13"/>
        </w:numPr>
        <w:rPr>
          <w:rFonts w:cs="Arial"/>
        </w:rPr>
      </w:pPr>
      <w:r w:rsidRPr="00B72C4A">
        <w:rPr>
          <w:rFonts w:cs="Arial"/>
          <w:vertAlign w:val="superscript"/>
        </w:rPr>
        <w:t>3</w:t>
      </w:r>
      <w:r>
        <w:rPr>
          <w:rFonts w:cs="Arial"/>
        </w:rPr>
        <w:t>/</w:t>
      </w:r>
      <w:r w:rsidRPr="00B72C4A">
        <w:rPr>
          <w:rFonts w:cs="Arial"/>
          <w:vertAlign w:val="subscript"/>
        </w:rPr>
        <w:t>16</w:t>
      </w:r>
      <w:r w:rsidRPr="00B72C4A">
        <w:rPr>
          <w:rFonts w:cs="Arial"/>
        </w:rPr>
        <w:t xml:space="preserve">“ </w:t>
      </w:r>
      <w:r>
        <w:rPr>
          <w:rFonts w:cs="Arial"/>
        </w:rPr>
        <w:t xml:space="preserve"> or ¼</w:t>
      </w:r>
      <w:r w:rsidRPr="00B72C4A">
        <w:rPr>
          <w:rFonts w:cs="Arial"/>
        </w:rPr>
        <w:t xml:space="preserve">“ </w:t>
      </w:r>
      <w:r>
        <w:rPr>
          <w:rFonts w:cs="Arial"/>
        </w:rPr>
        <w:t xml:space="preserve"> Dowels</w:t>
      </w:r>
    </w:p>
    <w:p w:rsidR="00F95F7C" w:rsidRDefault="0045066B" w:rsidP="00F95F7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Glue gun and glue sticks</w:t>
      </w:r>
    </w:p>
    <w:p w:rsidR="00C74EBD" w:rsidRPr="00F95F7C" w:rsidRDefault="00F95F7C" w:rsidP="00F95F7C">
      <w:pPr>
        <w:pStyle w:val="Activitybullet"/>
        <w:numPr>
          <w:ilvl w:val="0"/>
          <w:numId w:val="13"/>
        </w:numPr>
        <w:rPr>
          <w:rFonts w:cs="Arial"/>
        </w:rPr>
      </w:pPr>
      <w:r w:rsidRPr="00F95F7C">
        <w:rPr>
          <w:rFonts w:cs="Arial"/>
        </w:rPr>
        <w:t>Shoe Box</w:t>
      </w:r>
    </w:p>
    <w:p w:rsidR="00F95F7C" w:rsidRDefault="00F95F7C" w:rsidP="00F95F7C">
      <w:pPr>
        <w:pStyle w:val="Activitybullet"/>
        <w:numPr>
          <w:ilvl w:val="0"/>
          <w:numId w:val="0"/>
        </w:numPr>
        <w:ind w:left="1080" w:hanging="360"/>
        <w:rPr>
          <w:rFonts w:cs="Arial"/>
        </w:rPr>
        <w:sectPr w:rsidR="00F95F7C" w:rsidSect="00C74EBD">
          <w:type w:val="continuous"/>
          <w:pgSz w:w="12240" w:h="15840" w:code="1"/>
          <w:pgMar w:top="720" w:right="1440" w:bottom="1440" w:left="1440" w:header="720" w:footer="720" w:gutter="0"/>
          <w:cols w:num="2" w:space="720"/>
          <w:docGrid w:linePitch="360"/>
        </w:sectPr>
      </w:pPr>
    </w:p>
    <w:p w:rsidR="001377BB" w:rsidRDefault="001377BB" w:rsidP="001377BB">
      <w:pPr>
        <w:pStyle w:val="Activitybullet"/>
        <w:numPr>
          <w:ilvl w:val="0"/>
          <w:numId w:val="13"/>
        </w:numPr>
        <w:rPr>
          <w:rFonts w:cs="Arial"/>
        </w:rPr>
      </w:pPr>
      <w:r w:rsidRPr="001377BB">
        <w:rPr>
          <w:rFonts w:cs="Arial"/>
        </w:rPr>
        <w:lastRenderedPageBreak/>
        <w:t>(1) s</w:t>
      </w:r>
      <w:r>
        <w:rPr>
          <w:rFonts w:cs="Arial"/>
        </w:rPr>
        <w:t>mall cardboard box or shoe box</w:t>
      </w:r>
    </w:p>
    <w:p w:rsidR="001377BB" w:rsidRDefault="0045066B" w:rsidP="001377BB">
      <w:pPr>
        <w:pStyle w:val="Activitybullet"/>
        <w:numPr>
          <w:ilvl w:val="0"/>
          <w:numId w:val="13"/>
        </w:numPr>
        <w:rPr>
          <w:rFonts w:cs="Arial"/>
        </w:rPr>
      </w:pPr>
      <w:r w:rsidRPr="001377BB">
        <w:rPr>
          <w:rFonts w:cs="Arial"/>
        </w:rPr>
        <w:t xml:space="preserve"> </w:t>
      </w:r>
      <w:r w:rsidR="001377BB" w:rsidRPr="001377BB">
        <w:rPr>
          <w:rFonts w:cs="Arial"/>
        </w:rPr>
        <w:t>(3) unsharpened</w:t>
      </w:r>
      <w:r w:rsidR="001377BB">
        <w:rPr>
          <w:rFonts w:cs="Arial"/>
        </w:rPr>
        <w:t xml:space="preserve"> pencils and/or bamboo skewers</w:t>
      </w:r>
    </w:p>
    <w:p w:rsidR="001377BB" w:rsidRDefault="001377BB" w:rsidP="001377BB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</w:t>
      </w:r>
      <w:r w:rsidRPr="001377BB">
        <w:rPr>
          <w:rFonts w:cs="Arial"/>
        </w:rPr>
        <w:t>icture of your 3 favorite</w:t>
      </w:r>
      <w:r>
        <w:rPr>
          <w:rFonts w:cs="Arial"/>
        </w:rPr>
        <w:t xml:space="preserve"> cartoon characters (related)</w:t>
      </w:r>
    </w:p>
    <w:p w:rsidR="0017461B" w:rsidRDefault="0017461B" w:rsidP="00B72C4A">
      <w:pPr>
        <w:rPr>
          <w:sz w:val="28"/>
          <w:szCs w:val="28"/>
        </w:rPr>
      </w:pPr>
    </w:p>
    <w:p w:rsidR="0017461B" w:rsidRDefault="0017461B" w:rsidP="001746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C8EB09" wp14:editId="31ED94CF">
            <wp:extent cx="3020683" cy="3705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1375" cy="370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61B" w:rsidRDefault="0017461B" w:rsidP="00B72C4A">
      <w:pPr>
        <w:rPr>
          <w:sz w:val="28"/>
          <w:szCs w:val="28"/>
        </w:rPr>
      </w:pPr>
    </w:p>
    <w:p w:rsidR="008B76BC" w:rsidRPr="007F23B9" w:rsidRDefault="008B76BC" w:rsidP="00B72C4A">
      <w:pPr>
        <w:rPr>
          <w:sz w:val="28"/>
          <w:szCs w:val="28"/>
        </w:rPr>
      </w:pPr>
      <w:r w:rsidRPr="007F23B9">
        <w:rPr>
          <w:sz w:val="28"/>
          <w:szCs w:val="28"/>
        </w:rPr>
        <w:t>Procedure</w:t>
      </w:r>
    </w:p>
    <w:p w:rsidR="00585E12" w:rsidRDefault="00A71351" w:rsidP="00C5154B">
      <w:pPr>
        <w:pStyle w:val="ActivityNumbers"/>
        <w:numPr>
          <w:ilvl w:val="0"/>
          <w:numId w:val="23"/>
        </w:numPr>
        <w:ind w:left="720"/>
      </w:pPr>
      <w:r>
        <w:t xml:space="preserve">Follow the direction </w:t>
      </w:r>
      <w:r w:rsidR="00585E12">
        <w:t>of the teacher while</w:t>
      </w:r>
      <w:r>
        <w:t xml:space="preserve"> completing this activity</w:t>
      </w:r>
      <w:r w:rsidR="00585E12">
        <w:t>.</w:t>
      </w:r>
    </w:p>
    <w:p w:rsidR="00A71351" w:rsidRDefault="00585E12" w:rsidP="00C5154B">
      <w:pPr>
        <w:pStyle w:val="ActivityNumbers"/>
        <w:numPr>
          <w:ilvl w:val="0"/>
          <w:numId w:val="23"/>
        </w:numPr>
        <w:ind w:left="720"/>
      </w:pPr>
      <w:r>
        <w:t>Use the design process learned earlier in this lesson</w:t>
      </w:r>
      <w:r w:rsidR="00AC0B80">
        <w:t>. D</w:t>
      </w:r>
      <w:r>
        <w:t>ocument each step in</w:t>
      </w:r>
      <w:r w:rsidR="00A71351">
        <w:t xml:space="preserve"> </w:t>
      </w:r>
      <w:r>
        <w:t>your engineering notebook.</w:t>
      </w:r>
    </w:p>
    <w:p w:rsidR="00C5154B" w:rsidRDefault="00B72C4A" w:rsidP="00B72C4A">
      <w:pPr>
        <w:pStyle w:val="ActivityNumbers"/>
        <w:numPr>
          <w:ilvl w:val="0"/>
          <w:numId w:val="23"/>
        </w:numPr>
        <w:ind w:left="720" w:hanging="450"/>
      </w:pPr>
      <w:r w:rsidRPr="00B72C4A">
        <w:t>Design a mechanical system that will produce realistic motion of a figure(s) or object(s) resulting from the rotation of an axle that involves the interaction or coordinated movement of at least two separate objects. Design for a child between</w:t>
      </w:r>
      <w:r>
        <w:t xml:space="preserve"> the ages of 5 and 12 years old</w:t>
      </w:r>
      <w:r w:rsidR="00C5154B">
        <w:t>.</w:t>
      </w:r>
    </w:p>
    <w:p w:rsidR="00B72C4A" w:rsidRDefault="00B72C4A" w:rsidP="00B72C4A">
      <w:pPr>
        <w:pStyle w:val="ActivityNumbers"/>
        <w:numPr>
          <w:ilvl w:val="0"/>
          <w:numId w:val="24"/>
        </w:numPr>
      </w:pPr>
      <w:r w:rsidRPr="00B72C4A">
        <w:t xml:space="preserve">The design of the system must have four walls </w:t>
      </w:r>
    </w:p>
    <w:p w:rsidR="00B72C4A" w:rsidRDefault="00B72C4A" w:rsidP="00B72C4A">
      <w:pPr>
        <w:pStyle w:val="ActivityNumbers"/>
        <w:numPr>
          <w:ilvl w:val="0"/>
          <w:numId w:val="24"/>
        </w:numPr>
      </w:pPr>
      <w:r w:rsidRPr="00B72C4A">
        <w:t xml:space="preserve">The mechanical system must be human powered. </w:t>
      </w:r>
    </w:p>
    <w:p w:rsidR="00B72C4A" w:rsidRDefault="00B72C4A" w:rsidP="00B72C4A">
      <w:pPr>
        <w:pStyle w:val="ActivityNumbers"/>
        <w:numPr>
          <w:ilvl w:val="0"/>
          <w:numId w:val="24"/>
        </w:numPr>
      </w:pPr>
      <w:r w:rsidRPr="00B72C4A">
        <w:t xml:space="preserve">The system must produce repetitive motion. </w:t>
      </w:r>
    </w:p>
    <w:p w:rsidR="00B72C4A" w:rsidRDefault="00B72C4A" w:rsidP="00B72C4A">
      <w:pPr>
        <w:pStyle w:val="ActivityNumbers"/>
        <w:numPr>
          <w:ilvl w:val="0"/>
          <w:numId w:val="24"/>
        </w:numPr>
      </w:pPr>
      <w:r w:rsidRPr="00B72C4A">
        <w:t xml:space="preserve">The mechanical system must include at least three cams. </w:t>
      </w:r>
    </w:p>
    <w:p w:rsidR="00B72C4A" w:rsidRDefault="00B72C4A" w:rsidP="00523705">
      <w:pPr>
        <w:pStyle w:val="ActivityNumbers"/>
        <w:numPr>
          <w:ilvl w:val="0"/>
          <w:numId w:val="24"/>
        </w:numPr>
      </w:pPr>
      <w:r w:rsidRPr="00B72C4A">
        <w:t xml:space="preserve">The system must operate as designed for at least one minute at a sustained speed of one revolution per second without damage to any component of the design. </w:t>
      </w:r>
    </w:p>
    <w:p w:rsidR="00C5154B" w:rsidRDefault="00C5154B" w:rsidP="00B72C4A">
      <w:pPr>
        <w:pStyle w:val="ActivityNumbers"/>
        <w:numPr>
          <w:ilvl w:val="0"/>
          <w:numId w:val="23"/>
        </w:numPr>
        <w:ind w:left="720" w:hanging="450"/>
      </w:pPr>
      <w:r>
        <w:t xml:space="preserve">The winning design meets the constraints above with </w:t>
      </w:r>
      <w:r w:rsidR="00B72C4A">
        <w:t>three moving carton figures</w:t>
      </w:r>
      <w:r>
        <w:t>.</w:t>
      </w:r>
    </w:p>
    <w:p w:rsidR="00AA05FE" w:rsidRDefault="00AA05FE" w:rsidP="00AA05FE">
      <w:pPr>
        <w:pStyle w:val="Activitybullet"/>
        <w:numPr>
          <w:ilvl w:val="0"/>
          <w:numId w:val="0"/>
        </w:numPr>
        <w:ind w:left="720"/>
      </w:pPr>
    </w:p>
    <w:p w:rsidR="00A861C1" w:rsidRDefault="00A861C1">
      <w:pPr>
        <w:rPr>
          <w:b/>
          <w:sz w:val="28"/>
          <w:szCs w:val="28"/>
        </w:rPr>
      </w:pPr>
    </w:p>
    <w:p w:rsidR="008B76BC" w:rsidRPr="007F23B9" w:rsidRDefault="008B76BC" w:rsidP="008B76BC">
      <w:pPr>
        <w:rPr>
          <w:b/>
          <w:sz w:val="28"/>
          <w:szCs w:val="28"/>
        </w:rPr>
      </w:pPr>
      <w:r w:rsidRPr="007F23B9">
        <w:rPr>
          <w:b/>
          <w:sz w:val="28"/>
          <w:szCs w:val="28"/>
        </w:rPr>
        <w:t>Conclusion</w:t>
      </w:r>
      <w:r w:rsidR="00851FC3">
        <w:rPr>
          <w:b/>
          <w:sz w:val="28"/>
          <w:szCs w:val="28"/>
        </w:rPr>
        <w:t xml:space="preserve"> Questions</w:t>
      </w:r>
    </w:p>
    <w:p w:rsidR="008B76BC" w:rsidRDefault="00B72C4A" w:rsidP="008B76BC">
      <w:pPr>
        <w:pStyle w:val="ActivityNumbers"/>
        <w:numPr>
          <w:ilvl w:val="0"/>
          <w:numId w:val="18"/>
        </w:numPr>
      </w:pPr>
      <w:r>
        <w:t>How was research</w:t>
      </w:r>
      <w:r w:rsidR="00477FB3">
        <w:t xml:space="preserve"> helpful when </w:t>
      </w:r>
      <w:r>
        <w:t>developing your solution</w:t>
      </w:r>
      <w:r w:rsidR="00477FB3">
        <w:t>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/>
      </w:pPr>
    </w:p>
    <w:p w:rsidR="00477FB3" w:rsidRDefault="00B72C4A" w:rsidP="008B76BC">
      <w:pPr>
        <w:pStyle w:val="ActivityNumbers"/>
        <w:numPr>
          <w:ilvl w:val="0"/>
          <w:numId w:val="18"/>
        </w:numPr>
      </w:pPr>
      <w:r>
        <w:t>How will</w:t>
      </w:r>
      <w:r w:rsidR="00477FB3">
        <w:t xml:space="preserve"> </w:t>
      </w:r>
      <w:r>
        <w:t xml:space="preserve">developing a prototype </w:t>
      </w:r>
      <w:r w:rsidR="00477FB3">
        <w:t xml:space="preserve">improve your </w:t>
      </w:r>
      <w:r>
        <w:t xml:space="preserve">next </w:t>
      </w:r>
      <w:r w:rsidR="00477FB3">
        <w:t>design?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D620F0" w:rsidP="008B76BC">
      <w:pPr>
        <w:pStyle w:val="ActivityNumbers"/>
        <w:numPr>
          <w:ilvl w:val="0"/>
          <w:numId w:val="18"/>
        </w:numPr>
      </w:pPr>
      <w:r>
        <w:t>How does understanding</w:t>
      </w:r>
      <w:r w:rsidR="00B72C4A">
        <w:t xml:space="preserve"> scientific principles </w:t>
      </w:r>
      <w:r>
        <w:t>help inform you development of solutions for engineering challenges</w:t>
      </w:r>
      <w:r w:rsidR="00477FB3">
        <w:t>?</w:t>
      </w: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77FB3" w:rsidRPr="00261CC9" w:rsidRDefault="00477FB3" w:rsidP="00477FB3">
      <w:pPr>
        <w:pStyle w:val="ActivityNumbers"/>
        <w:numPr>
          <w:ilvl w:val="0"/>
          <w:numId w:val="0"/>
        </w:numPr>
        <w:ind w:left="720" w:hanging="360"/>
      </w:pPr>
    </w:p>
    <w:p w:rsidR="004C6D54" w:rsidRDefault="004C6D54" w:rsidP="008B76BC">
      <w:pPr>
        <w:pStyle w:val="ActivitySection"/>
      </w:pPr>
    </w:p>
    <w:sectPr w:rsidR="004C6D54" w:rsidSect="00C74EBD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56" w:rsidRDefault="006D1C56">
      <w:r>
        <w:separator/>
      </w:r>
    </w:p>
    <w:p w:rsidR="006D1C56" w:rsidRDefault="006D1C56"/>
    <w:p w:rsidR="006D1C56" w:rsidRDefault="006D1C56"/>
  </w:endnote>
  <w:endnote w:type="continuationSeparator" w:id="0">
    <w:p w:rsidR="006D1C56" w:rsidRDefault="006D1C56">
      <w:r>
        <w:continuationSeparator/>
      </w:r>
    </w:p>
    <w:p w:rsidR="006D1C56" w:rsidRDefault="006D1C56"/>
    <w:p w:rsidR="006D1C56" w:rsidRDefault="006D1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97" w:rsidRDefault="00B72C4A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© 2016 Bryan Coburn</w:t>
    </w:r>
    <w:r w:rsidR="00124B97">
      <w:rPr>
        <w:rFonts w:cs="Arial"/>
        <w:szCs w:val="20"/>
      </w:rPr>
      <w:t>, Inc.</w:t>
    </w:r>
  </w:p>
  <w:p w:rsidR="00E47655" w:rsidRPr="002866F7" w:rsidRDefault="00B72C4A" w:rsidP="00E47655">
    <w:pPr>
      <w:pStyle w:val="Footer"/>
    </w:pPr>
    <w:r w:rsidRPr="00B72C4A">
      <w:t xml:space="preserve">Activity 4.1 Not-So Instant Challenge: Automata Design Challenge </w:t>
    </w:r>
    <w:r w:rsidR="00E47655" w:rsidRPr="00DA546C">
      <w:t xml:space="preserve">– Page </w:t>
    </w:r>
    <w:r w:rsidR="002625B0">
      <w:fldChar w:fldCharType="begin"/>
    </w:r>
    <w:r w:rsidR="00E47655" w:rsidRPr="00DA546C">
      <w:instrText xml:space="preserve"> PAGE </w:instrText>
    </w:r>
    <w:r w:rsidR="002625B0">
      <w:fldChar w:fldCharType="separate"/>
    </w:r>
    <w:r w:rsidR="00F95F7C">
      <w:rPr>
        <w:noProof/>
      </w:rPr>
      <w:t>1</w:t>
    </w:r>
    <w:r w:rsidR="002625B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56" w:rsidRDefault="006D1C56">
      <w:r>
        <w:separator/>
      </w:r>
    </w:p>
    <w:p w:rsidR="006D1C56" w:rsidRDefault="006D1C56"/>
    <w:p w:rsidR="006D1C56" w:rsidRDefault="006D1C56"/>
  </w:footnote>
  <w:footnote w:type="continuationSeparator" w:id="0">
    <w:p w:rsidR="006D1C56" w:rsidRDefault="006D1C56">
      <w:r>
        <w:continuationSeparator/>
      </w:r>
    </w:p>
    <w:p w:rsidR="006D1C56" w:rsidRDefault="006D1C56"/>
    <w:p w:rsidR="006D1C56" w:rsidRDefault="006D1C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B494A"/>
    <w:multiLevelType w:val="hybridMultilevel"/>
    <w:tmpl w:val="BF8261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6650A"/>
    <w:multiLevelType w:val="hybridMultilevel"/>
    <w:tmpl w:val="7D1C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7441F6C"/>
    <w:multiLevelType w:val="hybridMultilevel"/>
    <w:tmpl w:val="540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70F51"/>
    <w:multiLevelType w:val="hybridMultilevel"/>
    <w:tmpl w:val="AFFE1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7A41B3"/>
    <w:multiLevelType w:val="hybridMultilevel"/>
    <w:tmpl w:val="53F20302"/>
    <w:lvl w:ilvl="0" w:tplc="239EE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9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6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9"/>
  </w:num>
  <w:num w:numId="21">
    <w:abstractNumId w:val="7"/>
  </w:num>
  <w:num w:numId="22">
    <w:abstractNumId w:val="15"/>
  </w:num>
  <w:num w:numId="23">
    <w:abstractNumId w:val="17"/>
  </w:num>
  <w:num w:numId="24">
    <w:abstractNumId w:val="2"/>
  </w:num>
  <w:num w:numId="25">
    <w:abstractNumId w:val="18"/>
  </w:num>
  <w:num w:numId="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614CE"/>
    <w:rsid w:val="000626FA"/>
    <w:rsid w:val="00076C39"/>
    <w:rsid w:val="000B2C6F"/>
    <w:rsid w:val="000B594F"/>
    <w:rsid w:val="000C211D"/>
    <w:rsid w:val="000C2C78"/>
    <w:rsid w:val="000D4766"/>
    <w:rsid w:val="000F54B0"/>
    <w:rsid w:val="000F5845"/>
    <w:rsid w:val="001013B8"/>
    <w:rsid w:val="00110A4D"/>
    <w:rsid w:val="00124B97"/>
    <w:rsid w:val="0013497C"/>
    <w:rsid w:val="001377BB"/>
    <w:rsid w:val="00143817"/>
    <w:rsid w:val="00170953"/>
    <w:rsid w:val="0017461B"/>
    <w:rsid w:val="001B1994"/>
    <w:rsid w:val="001C078D"/>
    <w:rsid w:val="00236268"/>
    <w:rsid w:val="0024594D"/>
    <w:rsid w:val="00255B79"/>
    <w:rsid w:val="00261CC9"/>
    <w:rsid w:val="002625B0"/>
    <w:rsid w:val="002875F9"/>
    <w:rsid w:val="00292F3A"/>
    <w:rsid w:val="002E18BC"/>
    <w:rsid w:val="002F7401"/>
    <w:rsid w:val="00302442"/>
    <w:rsid w:val="003055A2"/>
    <w:rsid w:val="003369DD"/>
    <w:rsid w:val="00376303"/>
    <w:rsid w:val="003A32C3"/>
    <w:rsid w:val="003D0755"/>
    <w:rsid w:val="003E15FD"/>
    <w:rsid w:val="003E30BF"/>
    <w:rsid w:val="0045066B"/>
    <w:rsid w:val="00455190"/>
    <w:rsid w:val="00461BF4"/>
    <w:rsid w:val="00477FB3"/>
    <w:rsid w:val="004C6D54"/>
    <w:rsid w:val="004D0F7B"/>
    <w:rsid w:val="005015C6"/>
    <w:rsid w:val="00523705"/>
    <w:rsid w:val="005437C6"/>
    <w:rsid w:val="0058204F"/>
    <w:rsid w:val="00585E12"/>
    <w:rsid w:val="005E71A4"/>
    <w:rsid w:val="005F4A07"/>
    <w:rsid w:val="006242C4"/>
    <w:rsid w:val="0063487B"/>
    <w:rsid w:val="00641F17"/>
    <w:rsid w:val="00642E78"/>
    <w:rsid w:val="00666EFE"/>
    <w:rsid w:val="006B5C57"/>
    <w:rsid w:val="006D1C56"/>
    <w:rsid w:val="006E4B44"/>
    <w:rsid w:val="006F7A31"/>
    <w:rsid w:val="00704FBC"/>
    <w:rsid w:val="00715C2B"/>
    <w:rsid w:val="00716F6E"/>
    <w:rsid w:val="00743E3D"/>
    <w:rsid w:val="00765FEC"/>
    <w:rsid w:val="00771119"/>
    <w:rsid w:val="007F23B9"/>
    <w:rsid w:val="007F24E8"/>
    <w:rsid w:val="00851FC3"/>
    <w:rsid w:val="00863C35"/>
    <w:rsid w:val="00875511"/>
    <w:rsid w:val="00882BEC"/>
    <w:rsid w:val="00887195"/>
    <w:rsid w:val="008A0941"/>
    <w:rsid w:val="008B76BC"/>
    <w:rsid w:val="008E3C6C"/>
    <w:rsid w:val="00941D03"/>
    <w:rsid w:val="00960A5F"/>
    <w:rsid w:val="009D5AFC"/>
    <w:rsid w:val="00A052DC"/>
    <w:rsid w:val="00A05838"/>
    <w:rsid w:val="00A0728E"/>
    <w:rsid w:val="00A3170C"/>
    <w:rsid w:val="00A34337"/>
    <w:rsid w:val="00A71351"/>
    <w:rsid w:val="00A71A63"/>
    <w:rsid w:val="00A861C1"/>
    <w:rsid w:val="00AA05FE"/>
    <w:rsid w:val="00AA1811"/>
    <w:rsid w:val="00AC0B80"/>
    <w:rsid w:val="00AD5C82"/>
    <w:rsid w:val="00AE3B4E"/>
    <w:rsid w:val="00B16DCA"/>
    <w:rsid w:val="00B21F0F"/>
    <w:rsid w:val="00B26013"/>
    <w:rsid w:val="00B32631"/>
    <w:rsid w:val="00B52298"/>
    <w:rsid w:val="00B62718"/>
    <w:rsid w:val="00B669D4"/>
    <w:rsid w:val="00B72C4A"/>
    <w:rsid w:val="00B84B82"/>
    <w:rsid w:val="00B85881"/>
    <w:rsid w:val="00B865DB"/>
    <w:rsid w:val="00C223C6"/>
    <w:rsid w:val="00C44CCD"/>
    <w:rsid w:val="00C5154B"/>
    <w:rsid w:val="00C74EBD"/>
    <w:rsid w:val="00C94CED"/>
    <w:rsid w:val="00CA3DBE"/>
    <w:rsid w:val="00CB1483"/>
    <w:rsid w:val="00CD6760"/>
    <w:rsid w:val="00D111EB"/>
    <w:rsid w:val="00D304AD"/>
    <w:rsid w:val="00D43922"/>
    <w:rsid w:val="00D620F0"/>
    <w:rsid w:val="00D85E7F"/>
    <w:rsid w:val="00D903FD"/>
    <w:rsid w:val="00DC3F03"/>
    <w:rsid w:val="00E3213E"/>
    <w:rsid w:val="00E47655"/>
    <w:rsid w:val="00E65951"/>
    <w:rsid w:val="00E8570D"/>
    <w:rsid w:val="00E8720B"/>
    <w:rsid w:val="00EE36A9"/>
    <w:rsid w:val="00F039F8"/>
    <w:rsid w:val="00F12117"/>
    <w:rsid w:val="00F358FF"/>
    <w:rsid w:val="00F4569F"/>
    <w:rsid w:val="00F85C7E"/>
    <w:rsid w:val="00F95F7C"/>
    <w:rsid w:val="00FA2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9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9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1.8 Instant Challenge: Paper Bridge</vt:lpstr>
    </vt:vector>
  </TitlesOfParts>
  <Company>Project Lead The Way, Inc.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1.8 Instant Challenge: Paper Bridge</dc:title>
  <dc:subject>IED – Lesson 1.8</dc:subject>
  <dc:creator>PLTW</dc:creator>
  <cp:lastModifiedBy>Bryan Coburn</cp:lastModifiedBy>
  <cp:revision>4</cp:revision>
  <cp:lastPrinted>2004-08-10T19:51:00Z</cp:lastPrinted>
  <dcterms:created xsi:type="dcterms:W3CDTF">2016-11-14T18:01:00Z</dcterms:created>
  <dcterms:modified xsi:type="dcterms:W3CDTF">2017-09-25T17:24:00Z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